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35" w:rsidRDefault="001341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Home\Desktop\C-%5CUsers%5CЕлена%5CPictures%5C2017-09-18%5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C-%5CUsers%5CЕлена%5CPictures%5C2017-09-18%5C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35" w:rsidRDefault="00134135">
      <w:pPr>
        <w:rPr>
          <w:lang w:val="en-US"/>
        </w:rPr>
      </w:pPr>
    </w:p>
    <w:p w:rsidR="00134135" w:rsidRDefault="00134135">
      <w:pPr>
        <w:rPr>
          <w:lang w:val="en-US"/>
        </w:rPr>
      </w:pPr>
    </w:p>
    <w:p w:rsidR="00134135" w:rsidRDefault="00134135">
      <w:pPr>
        <w:rPr>
          <w:lang w:val="en-US"/>
        </w:rPr>
      </w:pPr>
    </w:p>
    <w:tbl>
      <w:tblPr>
        <w:tblpPr w:leftFromText="180" w:rightFromText="180" w:vertAnchor="page" w:horzAnchor="margin" w:tblpXSpec="center" w:tblpY="1591"/>
        <w:tblW w:w="9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458"/>
        <w:gridCol w:w="1887"/>
        <w:gridCol w:w="1943"/>
      </w:tblGrid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НОШ-ДС № 80г. Сочи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 и воспитанников  МОБУ НОШ-ДС№80 по вопросам противодействия коррупции.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деятельности школы</w:t>
            </w:r>
          </w:p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лиц за осуществление мероприятий по профилактике коррупции в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начальной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планов мероприятий по противодействию коррупции 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решение вопросов, касающихся борьбы с коррупцией, по результатам проверок 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2.4.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для оказания практической помощи родителям обучающихся  и воспитанников в организации работы по противодействию коррупции и осуществлению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исполнением.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 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в 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о предоставляемых услугах.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мероприятий по профилактике коррупции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и предоставление отчетов.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целевым использованием всех уровней бюджета и внебюджетных средств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2.8.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о работе по профилактике коррупции и подведение итогов работы 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директоре, педагогические советы.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антикоррупционного просвещения населения с использованием</w:t>
            </w:r>
          </w:p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об антикоррупционных мероприятиях и нормативной </w:t>
            </w: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в сфере противодействия коррупции.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3.2.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УР, ответственный за работу по профилактике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4135" w:rsidRPr="00677244" w:rsidTr="00BB5C15">
        <w:trPr>
          <w:trHeight w:val="905"/>
        </w:trPr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УР, члены комиссии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Взаимодействие с правоохранительными органами</w:t>
            </w:r>
          </w:p>
        </w:tc>
      </w:tr>
      <w:tr w:rsidR="00134135" w:rsidRPr="00677244" w:rsidTr="00BB5C15">
        <w:trPr>
          <w:trHeight w:val="2470"/>
        </w:trPr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6.1.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ВМР, Заместитель директора по УР, члены комиссии</w:t>
            </w:r>
          </w:p>
        </w:tc>
      </w:tr>
    </w:tbl>
    <w:p w:rsidR="00134135" w:rsidRPr="00677244" w:rsidRDefault="00134135" w:rsidP="0013413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77244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134135" w:rsidRPr="00677244" w:rsidRDefault="00134135" w:rsidP="0013413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77244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134135" w:rsidRPr="00677244" w:rsidRDefault="00134135" w:rsidP="001341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244">
        <w:rPr>
          <w:rFonts w:ascii="Times New Roman" w:hAnsi="Times New Roman" w:cs="Times New Roman"/>
          <w:sz w:val="28"/>
          <w:szCs w:val="28"/>
        </w:rPr>
        <w:t>Введено в действие приказом п</w:t>
      </w:r>
      <w:r>
        <w:rPr>
          <w:rFonts w:ascii="Times New Roman" w:hAnsi="Times New Roman" w:cs="Times New Roman"/>
          <w:sz w:val="28"/>
          <w:szCs w:val="28"/>
        </w:rPr>
        <w:t xml:space="preserve">о МОБУ НОШ - ДС №80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18.09.2017</w:t>
      </w:r>
      <w:r w:rsidRPr="0067724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677244">
        <w:rPr>
          <w:rFonts w:ascii="Times New Roman" w:hAnsi="Times New Roman" w:cs="Times New Roman"/>
          <w:sz w:val="28"/>
          <w:szCs w:val="28"/>
        </w:rPr>
        <w:t>-ОД</w:t>
      </w:r>
    </w:p>
    <w:p w:rsidR="00134135" w:rsidRPr="00134135" w:rsidRDefault="00134135">
      <w:bookmarkStart w:id="0" w:name="_GoBack"/>
      <w:bookmarkEnd w:id="0"/>
    </w:p>
    <w:sectPr w:rsidR="00134135" w:rsidRPr="001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5"/>
    <w:rsid w:val="001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2017-09-19T17:42:00Z</dcterms:created>
  <dcterms:modified xsi:type="dcterms:W3CDTF">2017-09-19T17:45:00Z</dcterms:modified>
</cp:coreProperties>
</file>